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9C" w:rsidRDefault="00A5669C">
      <w:pPr>
        <w:spacing w:after="1" w:line="220" w:lineRule="atLeast"/>
        <w:jc w:val="right"/>
        <w:outlineLvl w:val="1"/>
      </w:pPr>
      <w:bookmarkStart w:id="0" w:name="_GoBack"/>
      <w:bookmarkEnd w:id="0"/>
      <w:r>
        <w:rPr>
          <w:rFonts w:ascii="Calibri" w:hAnsi="Calibri" w:cs="Calibri"/>
        </w:rPr>
        <w:t>Приложение 7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к Территориальной программе государственных гарантий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бесплатного оказания гражданам медицинской помощи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в Иркутской области на 2019 год и на плановый период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2020 и 2021 годов</w:t>
      </w: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</w:pPr>
      <w:bookmarkStart w:id="1" w:name="P4835"/>
      <w:bookmarkEnd w:id="1"/>
      <w:r>
        <w:rPr>
          <w:rFonts w:ascii="Calibri" w:hAnsi="Calibri" w:cs="Calibri"/>
          <w:b/>
        </w:rPr>
        <w:t>ПЕРЕЧЕНЬ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ПРЕПАРАТОВ ДЛЯ МЕДИЦИНСКОГО ПРИМЕНЕНИЯ,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ОТПУСКАЕМЫХ НАСЕЛЕНИЮ В СООТВЕТСТВИИ С ПЕРЕЧНЕМ ГРУПП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НАСЕЛЕНИЯ, ПРИ АМБУЛАТОРНОМ ЛЕЧЕНИИ КОТОРЫХ ЛЕКАРСТВЕННЫЕ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ПРЕПАРАТЫ ДЛЯ МЕДИЦИНСКОГО ПРИМЕНЕНИЯ ОТПУСКАЮТСЯ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РЕЦЕПТАМ НА ЛЕКАРСТВЕННЫЕ ПРЕПАРАТЫ С 50-ПРОЦЕНТНОЙ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СКИДКОЙ</w:t>
      </w: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1. АНТИХОЛИНЭСТЕРАЗНЫЕ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Международное непатентованное наименование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выпуска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Галантамин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Пиридостигмина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2. ОПИОИДНЫЕ АНАЛЬГЕТИКИ И АНАЛЬГЕТИКИ СМЕШАННОГО ДЕЙСТВИЯ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Бупренорфин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Налоксон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Оксикодон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пролонгированного действия;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Пропионилфенил-Этоксиэтилпиперидин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Тримеперидин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Фентанил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3. НЕНАРКОТИЧЕСКИЕ АНАЛЬГЕТИКИ И НЕСТЕРОИДНЫЕ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ПРОТИВОВОСПАЛИТЕЛЬНЫЕ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таблетки, покрытые кишечнорастворимой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гель; глазные капли; мазь; суппозитории ректальные; таблетки, покрытые кишечнорастворимой оболочкой; </w:t>
            </w:r>
            <w:r>
              <w:rPr>
                <w:rFonts w:ascii="Calibri" w:hAnsi="Calibri" w:cs="Calibri"/>
              </w:rPr>
              <w:lastRenderedPageBreak/>
              <w:t>таблетки пролонгированного действия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Ибупрофен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гель для наружного применения; крем для наружного применения; таблетки, покрытые оболочкой; суспензия для приема внутрь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Кетопрофен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капсулы; крем; суппозитории; таблетки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 таблетки форте,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Кеторолак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Лорноксикам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4. СРЕДСТВА ДЛЯ ЛЕЧЕНИЯ ПОДАГРЫ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Аллопуринол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5. ПРОЧИЕ ПРОТИВОВОСПАЛИТЕЛЬНЫЕ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6. СРЕДСТВА ДЛЯ ЛЕЧЕНИЯ АЛЛЕРГИЧЕСКИХ РЕАКЦИЙ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Хлоропирамин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для приема внутрь; таблетки, покрытые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7. ПРОТИВОСУДОРОЖНЫЕ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Вальпроевая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для приема внутрь; сироп;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Карбамазепин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Лакосамид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Окскарбазепин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суспензия для приема внутрь; 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Перампанел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Топирамат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Фенобарбитал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Фенитоин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Этосуксимид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8. СРЕДСТВА ДЛЯ ЛЕЧЕНИЯ ПАРКИНСОНИЗМА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Амантадин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оболочкой; 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Бипериден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Карбидопа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Бенсеразид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капсулы; 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Пирибедил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9. АНКСИОЛИТИКИ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Диазепам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Гидроксизин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Нитразепам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Бромдигидрохлорфенил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бензодиазепин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10. АНТИПСИХОТИЧЕСКИЕ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Галоперидол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для приема внутрь; таблетки; раствор для внутримышечного введения (масляный)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4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Кветиапин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Левомепромазин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Лоразепам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таблетки; 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Оланзапин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Перициазин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раствор для приема внутрь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Перфеназин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Рисперидон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для рассасывания; 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Тиоридазин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драже; 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Трифлуоперазин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Флупентиксол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Хлорпромазин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драже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11. АНТИДЕПРЕССАНТЫ И СРЕДСТВА НОРМОТИМИЧЕСКОГО ДЕЙСТВИЯ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Имипрамин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драже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Пипофезин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Ривастигмин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капсулы; </w:t>
            </w: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система; раствор для приема внутрь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Сертралин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Флуоксетин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Фонтурацетам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таблетки; таблетки, покрытые пленочной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12. СРЕДСТВА ДЛЯ ЛЕЧЕНИЯ НАРУШЕНИЙ СНА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Зопиклон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13. ПРОЧИЕ СРЕДСТВА, ВЛИЯЮЩИЕ НА ЦЕНТРАЛЬНУЮ НЕРВНУЮ СИСТЕМУ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Баклофен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Бетагистин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Инозин + </w:t>
            </w:r>
            <w:proofErr w:type="spellStart"/>
            <w:r>
              <w:rPr>
                <w:rFonts w:ascii="Calibri" w:hAnsi="Calibri" w:cs="Calibri"/>
              </w:rPr>
              <w:t>Никотинамид</w:t>
            </w:r>
            <w:proofErr w:type="spellEnd"/>
            <w:r>
              <w:rPr>
                <w:rFonts w:ascii="Calibri" w:hAnsi="Calibri" w:cs="Calibri"/>
              </w:rPr>
              <w:t xml:space="preserve"> + Рибофлавин + Янтарная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раствор для приема внутрь; 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Тизанидин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14. СРЕДСТВА ДЛЯ ПРОФИЛАКТИКИ И ЛЕЧЕНИЯ ИНФЕКЦИЙ</w:t>
      </w: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1) антибиотики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Азитромицин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таблетки, покрытые оболочкой;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Амоксициллин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порошок для приготовления суспензии для приема внутрь; 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 таблетки, покрытые оболочкой;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Джозамицин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таблетки; 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Кларитромицин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Клиндамицин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Натамицин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Рифампицин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Рифамицин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Цефуроксим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2) синтетические антибактериальные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Ко-</w:t>
            </w:r>
            <w:proofErr w:type="spellStart"/>
            <w:r>
              <w:rPr>
                <w:rFonts w:ascii="Calibri" w:hAnsi="Calibri" w:cs="Calibri"/>
              </w:rPr>
              <w:t>тримоксазол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суспензия для приема внутрь;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Офлоксацин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Ципрофлоксацин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глазные; таблетки, покрытые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15. ПРОТИВОВИРУСНЫЕ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Ацикловир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таблетки; мазь для наружного применения; мазь глазная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Имидазолилэтанамид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пентандиовой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Кагоцел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Осельтамивир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Рибавирин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Умифеновир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оболочкой; капсулы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16. ПРОТИВОГРИБКОВЫЕ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Нистатин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Флуконазол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17. ПРОТИВОПАРАЗИТАРНЫЕ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Мебендазол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Метронидазол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18. ПРОТИВООПУХОЛЕВЫЕ, ИММУНОДЕПРЕССИВНЫЕ И СОПУТСТВУЮЩИЕ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Анастрозол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Афлиберцепт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Бусульфан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Кальция </w:t>
            </w:r>
            <w:proofErr w:type="spellStart"/>
            <w:r>
              <w:rPr>
                <w:rFonts w:ascii="Calibri" w:hAnsi="Calibri" w:cs="Calibri"/>
              </w:rPr>
              <w:t>фолинат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Ломустин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Медроксипрогестерон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Мелфалан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Метотрексат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Нандролон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  <w:ind w:left="79"/>
            </w:pPr>
            <w:proofErr w:type="spellStart"/>
            <w:r>
              <w:rPr>
                <w:rFonts w:ascii="Calibri" w:hAnsi="Calibri" w:cs="Calibri"/>
              </w:rPr>
              <w:t>Нинтеданиб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  <w:ind w:left="79"/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Ондансетрон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Руксолитиниб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  <w:ind w:left="79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Тамоксифен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Флутамид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Хлорамбуцил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раствор для приема внутрь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Циклофосфамид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Ципротерон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Энзалутамид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  <w:ind w:left="79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Этопозид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19. СРЕДСТВА ДЛЯ ЛЕЧЕНИЯ ОСТЕОПОРОЗА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Кальцитриол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20. СРЕДСТВА, ВЛИЯЮЩИЕ НА КРОВЕТВОРЕНИЕ,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СИСТЕМУ СВЕРТЫВАНИЯ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Варфарин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внутривенного и подкожного введения; 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Железа (III) гидроксид </w:t>
            </w:r>
            <w:proofErr w:type="spellStart"/>
            <w:r>
              <w:rPr>
                <w:rFonts w:ascii="Calibri" w:hAnsi="Calibri" w:cs="Calibri"/>
              </w:rPr>
              <w:t>полимальтозат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сироп; таблетки жевательные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Менадиона</w:t>
            </w:r>
            <w:proofErr w:type="spellEnd"/>
            <w:r>
              <w:rPr>
                <w:rFonts w:ascii="Calibri" w:hAnsi="Calibri" w:cs="Calibri"/>
              </w:rPr>
              <w:t xml:space="preserve"> натрия бисульфит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Пентоксифиллин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Тикагрелор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  <w:ind w:left="79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</w:t>
            </w:r>
            <w:r>
              <w:rPr>
                <w:rFonts w:ascii="Calibri" w:hAnsi="Calibri" w:cs="Calibri"/>
              </w:rPr>
              <w:lastRenderedPageBreak/>
              <w:t>введения; 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Этамзилат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 xml:space="preserve">21. СРЕДСТВА, ВЛИЯЮЩИЕ НА </w:t>
      </w:r>
      <w:proofErr w:type="gramStart"/>
      <w:r>
        <w:rPr>
          <w:rFonts w:ascii="Calibri" w:hAnsi="Calibri" w:cs="Calibri"/>
          <w:b/>
        </w:rPr>
        <w:t>СЕРДЕЧНО-СОСУДИСТУЮ</w:t>
      </w:r>
      <w:proofErr w:type="gramEnd"/>
      <w:r>
        <w:rPr>
          <w:rFonts w:ascii="Calibri" w:hAnsi="Calibri" w:cs="Calibri"/>
          <w:b/>
        </w:rPr>
        <w:t xml:space="preserve"> СИСТЕМУ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Ацетазоламид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аэрозоль подъязычный дозированный; таблетки пролонгированного действия;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мононитрат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капсулы пролонгированного действия; таблетки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Индапамид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капсулы пролонгированного действия; капсулы с пролонгированным высвобождением; капсулы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 таблетки,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Лаппаконитинагидробромид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Нимодипин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спрей </w:t>
            </w:r>
            <w:proofErr w:type="gramStart"/>
            <w:r>
              <w:rPr>
                <w:rFonts w:ascii="Calibri" w:hAnsi="Calibri" w:cs="Calibri"/>
              </w:rPr>
              <w:t>подъязычный</w:t>
            </w:r>
            <w:proofErr w:type="gramEnd"/>
            <w:r>
              <w:rPr>
                <w:rFonts w:ascii="Calibri" w:hAnsi="Calibri" w:cs="Calibri"/>
              </w:rPr>
              <w:t xml:space="preserve"> дозированный; таблетки подъязычные; таблетки пролонгированного действия; </w:t>
            </w: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капсулы; таблетки пролонгированного действия, покрытые </w:t>
            </w:r>
            <w:r>
              <w:rPr>
                <w:rFonts w:ascii="Calibri" w:hAnsi="Calibri" w:cs="Calibri"/>
              </w:rPr>
              <w:lastRenderedPageBreak/>
              <w:t>оболочкой; таблетки с модифицированным высвобождением;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Метилдопа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Прокаинамид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Пропранолол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Урапидил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Фенофибрат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22. СРЕДСТВА ДЛЯ ЛЕЧЕНИЯ ЗАБОЛЕВАНИЙ ЖЕЛУДОЧНО-КИШЕЧНОГО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ТРАКТА</w:t>
      </w: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1) средства, используемые для лечения заболеваний,</w:t>
      </w:r>
    </w:p>
    <w:p w:rsidR="00A5669C" w:rsidRDefault="00A5669C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сопровождающихся</w:t>
      </w:r>
      <w:proofErr w:type="gramEnd"/>
      <w:r>
        <w:rPr>
          <w:rFonts w:ascii="Calibri" w:hAnsi="Calibri" w:cs="Calibri"/>
          <w:b/>
        </w:rPr>
        <w:t xml:space="preserve"> эрозивно-язвенными процессами в пищеводе,</w:t>
      </w:r>
    </w:p>
    <w:p w:rsidR="00A5669C" w:rsidRDefault="00A5669C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желудке</w:t>
      </w:r>
      <w:proofErr w:type="gramEnd"/>
      <w:r>
        <w:rPr>
          <w:rFonts w:ascii="Calibri" w:hAnsi="Calibri" w:cs="Calibri"/>
          <w:b/>
        </w:rPr>
        <w:t>, двенадцатиперстной кишке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Висмута </w:t>
            </w:r>
            <w:proofErr w:type="spellStart"/>
            <w:r>
              <w:rPr>
                <w:rFonts w:ascii="Calibri" w:hAnsi="Calibri" w:cs="Calibri"/>
              </w:rPr>
              <w:t>трикалия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Фамотидин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2) спазмолитические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Мебеверин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3) слабительные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суппозитории ректальные; 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Лактулоза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Макрогол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таблетки; таблетки, покрытые пленочной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4) антидиарейные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Месалазин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суппозитории ректальные; таблетки, покрытые кишечнорастворимой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Платифиллин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5) панкреатические энзимы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таблетки, покрытые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6) средства, используемые для лечения заболеваний печени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желчевыводящих путей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Урсодезоксихолевая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Фосфолипиды + </w:t>
            </w:r>
            <w:proofErr w:type="spellStart"/>
            <w:r>
              <w:rPr>
                <w:rFonts w:ascii="Calibri" w:hAnsi="Calibri" w:cs="Calibri"/>
              </w:rPr>
              <w:t>Глицирризиновая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23. ГОРМОНЫ И СРЕДСТВА, ВЛИЯЮЩИЕ НА ЭНДОКРИННУЮ СИСТЕМУ</w:t>
      </w: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1) гормоны, синтетические субстанции и антигормоны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крем; мазь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мазь глазная; мазь для наружного применения;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Десмопрессин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натрий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глазные; таблетки; мазь для наружного применения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 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раствор для внутримышечного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Тиамазол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2) средства для лечения сахарного диабета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Алоглиптин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Вилдаглиптин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с модифицированным высвобождением;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Инсулин-</w:t>
            </w:r>
            <w:proofErr w:type="spellStart"/>
            <w:r>
              <w:rPr>
                <w:rFonts w:ascii="Calibri" w:hAnsi="Calibri" w:cs="Calibri"/>
              </w:rPr>
              <w:t>изофан</w:t>
            </w:r>
            <w:proofErr w:type="spellEnd"/>
            <w:r>
              <w:rPr>
                <w:rFonts w:ascii="Calibri" w:hAnsi="Calibri" w:cs="Calibri"/>
              </w:rPr>
              <w:t xml:space="preserve"> (человеческий генно-инженерный)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Ликсисенатид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Репаглинид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3) гестагены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Дидрогестерон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Норэтистерон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24. СРЕДСТВА ДЛЯ ЛЕЧЕНИЯ АДЕНОМЫ ПРОСТАТЫ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Тамсулозин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25. СРЕДСТВА, ВЛИЯЮЩИЕ НА ОРГАНЫ ДЫХАНИЯ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Амброксол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сироп;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аэрозольный ингалятор, активируемый вдохом (легкое дыхание); спрей назальный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порошок для ингаляций дозированный; суспензия для ингаляций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Вилантерол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флутиказона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фуроат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Гликопиррония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Гликопиррония</w:t>
            </w:r>
            <w:proofErr w:type="spellEnd"/>
            <w:r>
              <w:rPr>
                <w:rFonts w:ascii="Calibri" w:hAnsi="Calibri" w:cs="Calibri"/>
              </w:rPr>
              <w:t xml:space="preserve"> бромид + </w:t>
            </w:r>
            <w:proofErr w:type="spellStart"/>
            <w:r>
              <w:rPr>
                <w:rFonts w:ascii="Calibri" w:hAnsi="Calibri" w:cs="Calibri"/>
              </w:rPr>
              <w:t>индакатерол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Дифенгидрамин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аэрозоль для ингаляций; раствор для ингаляций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+ Фенотерол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аэрозоль для ингаляций дозированный; раствор для ингаляций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Йод + Калия йодид + </w:t>
            </w:r>
            <w:proofErr w:type="spellStart"/>
            <w:r>
              <w:rPr>
                <w:rFonts w:ascii="Calibri" w:hAnsi="Calibri" w:cs="Calibri"/>
              </w:rPr>
              <w:t>Глицерол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Ксилометазолин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гель назальный; капли; спрей назальный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Олодатерол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Омализумаб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Салметерол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Флутиказон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аэрозоль для ингаляций дозированный; порошок для ингаляций дозированный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аэрозольный ингалятор, активируемый вдохом (легкое дыхание); раствор для ингаляций; таблетки; таблетки, покрытые оболочкой, пролонгированного действия</w:t>
            </w:r>
            <w:proofErr w:type="gram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Фенспирид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сироп; 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 с порошком для ингаляций; порошок для ингаляций дозированный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26. СРЕДСТВА, ПРИМЕНЯЕМЫЕ В ОФТАЛЬМОЛОГИИ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Гипромеллоза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Тавлупрост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Тропикамид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27. ВИТАМИНЫ И МИНЕРАЛЫ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драже; капли для приема внутрь; капсулы пролонгированного действия; 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Ретинол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драже; капли для приема внутрь и наружного применения; капсулы; мазь для наружного применения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28. АНТИСЕПТИКИ И СРЕДСТВА ДЛЯ ДЕЗИНФЕКЦИИ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Хлоргексидин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29. ПРОЧИЕ СРЕДСТВА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Алфузозин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таблетки пролонгированного действия; таблетки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Гексопреналин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Деферазирокс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Кетоаналоги</w:t>
            </w:r>
            <w:proofErr w:type="spellEnd"/>
            <w:r>
              <w:rPr>
                <w:rFonts w:ascii="Calibri" w:hAnsi="Calibri" w:cs="Calibri"/>
              </w:rPr>
              <w:t xml:space="preserve"> аминокислот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Солифенацин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Этилметилгидроксипиридинасукцинат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таблетки, покрытые оболочкой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30. ДЕРМАТОЛОГИЧЕСКИЕ ПРЕПАРАТЫ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Диоксометилтетрагидропиримидин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Сульфадиметоксин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Тримекаин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Мометазон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крем для наружного применения; мазь для наружного применения; спрей назальный дозированный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Повидон</w:t>
            </w:r>
            <w:proofErr w:type="spellEnd"/>
            <w:r>
              <w:rPr>
                <w:rFonts w:ascii="Calibri" w:hAnsi="Calibri" w:cs="Calibri"/>
              </w:rPr>
              <w:t>-йод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31. СРЕДСТВА, ПРИМЕНЯЕМЫЕ ПО РЕШЕНИЮ ВРАЧЕБНОЙ КОМИССИИ,</w:t>
      </w:r>
    </w:p>
    <w:p w:rsidR="00A5669C" w:rsidRDefault="00A5669C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УТВЕРЖДЕННОМУ</w:t>
      </w:r>
      <w:proofErr w:type="gramEnd"/>
      <w:r>
        <w:rPr>
          <w:rFonts w:ascii="Calibri" w:hAnsi="Calibri" w:cs="Calibri"/>
          <w:b/>
        </w:rPr>
        <w:t xml:space="preserve"> ГЛАВНЫМ ВРАЧОМ ЛЕЧЕБНО-ПРОФИЛАКТИЧЕСКОГО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УЧРЕЖДЕНИЯ</w:t>
      </w:r>
    </w:p>
    <w:p w:rsidR="00A5669C" w:rsidRDefault="00A5669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Абатацепт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 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Агомелатин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Адеметионин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Апремиласт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Аспарагиназа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Афатиниб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Бевацизумаб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Бикалутамид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Ботулинический токсин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лиофилизированный</w:t>
            </w:r>
            <w:proofErr w:type="spellEnd"/>
            <w:r>
              <w:rPr>
                <w:rFonts w:ascii="Calibri" w:hAnsi="Calibri" w:cs="Calibri"/>
              </w:rPr>
              <w:t xml:space="preserve"> порошок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Бусерелин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Валганцикловир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Винорелбин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Вориконазол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Ганцикловир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капсулы; </w:t>
            </w: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Гатифлоксацин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Голимумаб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Гефитиниб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Гозерелин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капсула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Дабигатрана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этексилат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Дакарбазин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Дазатиниб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Дапаглифлозин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Дарбэпоэтин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Железа (III) гидроксид сахарозный комплекс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Золедроновая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Иммуноглобулин человека нормальный (</w:t>
            </w:r>
            <w:proofErr w:type="spellStart"/>
            <w:r>
              <w:rPr>
                <w:rFonts w:ascii="Calibri" w:hAnsi="Calibri" w:cs="Calibri"/>
              </w:rPr>
              <w:t>IgG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IgA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IgM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Индакатерол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Интерферон альфа-2a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 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Интерферон альфа-2b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местного применения; </w:t>
            </w:r>
            <w:proofErr w:type="spellStart"/>
            <w:r>
              <w:rPr>
                <w:rFonts w:ascii="Calibri" w:hAnsi="Calibri" w:cs="Calibri"/>
              </w:rPr>
              <w:t>лиофилизированный</w:t>
            </w:r>
            <w:proofErr w:type="spellEnd"/>
            <w:r>
              <w:rPr>
                <w:rFonts w:ascii="Calibri" w:hAnsi="Calibri" w:cs="Calibri"/>
              </w:rPr>
              <w:t xml:space="preserve"> порошок для приготовления раствора для инъекций; раствор </w:t>
            </w:r>
            <w:r>
              <w:rPr>
                <w:rFonts w:ascii="Calibri" w:hAnsi="Calibri" w:cs="Calibri"/>
              </w:rPr>
              <w:lastRenderedPageBreak/>
              <w:t>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Инфликсимаб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лиофилизированный</w:t>
            </w:r>
            <w:proofErr w:type="spellEnd"/>
            <w:r>
              <w:rPr>
                <w:rFonts w:ascii="Calibri" w:hAnsi="Calibri" w:cs="Calibri"/>
              </w:rPr>
              <w:t xml:space="preserve"> порошок для приготовления раствора для внутривенного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  <w:r>
              <w:rPr>
                <w:rFonts w:ascii="Calibri" w:hAnsi="Calibri" w:cs="Calibri"/>
              </w:rPr>
              <w:t xml:space="preserve"> + 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Кальцитонин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спрей назальный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Капецитабин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Комплекс железа (III) </w:t>
            </w:r>
            <w:proofErr w:type="spellStart"/>
            <w:r>
              <w:rPr>
                <w:rFonts w:ascii="Calibri" w:hAnsi="Calibri" w:cs="Calibri"/>
              </w:rPr>
              <w:t>оксигидроксида</w:t>
            </w:r>
            <w:proofErr w:type="spellEnd"/>
            <w:r>
              <w:rPr>
                <w:rFonts w:ascii="Calibri" w:hAnsi="Calibri" w:cs="Calibri"/>
              </w:rPr>
              <w:t>, сахарозы и крахмала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Кромоглициевая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аэрозоль для ингаляций дозированный; капсулы; спрей назальный дозированный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Левофлоксацин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Лейпрорелин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Линаглиптин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Ломефлоксацин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Метоксиполиэтиленгликоль-эпоэтин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Моксифлоксацин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Мельдоний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Октреотид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микросферы для приготовления суспензии для инъекций; раствор для внутривенного и подкожного введения; 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Паклитаксел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Палиперидон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Парикальцитол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Пимекролимус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Полипептиды коры головного мозга скота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альфа-2a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альфа-2b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Прамипексол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таблетки; таблетки пролонгированного действия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Ралтитрексид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Рибавирин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Ривароксабан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Саксаглиптин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Ситаглиптин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Сорафениб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Темозоломид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Тиоктовая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Тофацитиниб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Трастузумаб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Третиноин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Трипторелин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Финголимод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Флуфеназин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Фулвестрант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Холина </w:t>
            </w:r>
            <w:proofErr w:type="spellStart"/>
            <w:r>
              <w:rPr>
                <w:rFonts w:ascii="Calibri" w:hAnsi="Calibri" w:cs="Calibri"/>
              </w:rPr>
              <w:t>альфосцерат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капсулы; раствор для приема внутрь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Церебролизин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Цертолизумаба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пэгол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Цефазолин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Цинакальцет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Ципротерон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таблетки; 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Эзомепразол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Эмпаглифлозин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Эноксапарин</w:t>
            </w:r>
            <w:proofErr w:type="spellEnd"/>
            <w:r>
              <w:rPr>
                <w:rFonts w:ascii="Calibri" w:hAnsi="Calibri" w:cs="Calibri"/>
              </w:rPr>
              <w:t xml:space="preserve"> натрий</w:t>
            </w:r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Эрлотиниб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69C">
        <w:tc>
          <w:tcPr>
            <w:tcW w:w="3061" w:type="dxa"/>
          </w:tcPr>
          <w:p w:rsidR="00A5669C" w:rsidRDefault="00A5669C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</w:p>
        </w:tc>
        <w:tc>
          <w:tcPr>
            <w:tcW w:w="5953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8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к Территориальной программе государственных гарантий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бесплатного оказания гражданам медицинской помощи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в Иркутской области на 2019 год и на плановый период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2020 и 2021 годов</w:t>
      </w: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center"/>
      </w:pPr>
      <w:bookmarkStart w:id="2" w:name="P5721"/>
      <w:bookmarkEnd w:id="2"/>
      <w:r>
        <w:rPr>
          <w:rFonts w:ascii="Calibri" w:hAnsi="Calibri" w:cs="Calibri"/>
          <w:b/>
        </w:rPr>
        <w:t>УТВЕРЖДЕННАЯ СТОИМОСТЬ ТЕРРИТОРИАЛЬНОЙ ПРОГРАММЫ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ГАРАНТИЙ БЕСПЛАТНОГО ОКАЗАНИЯ ГРАЖДАНАМ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МЕДИЦИНСКОЙ ПОМОЩИ В ИРКУТСКОЙ ОБЛАСТИ</w:t>
      </w:r>
    </w:p>
    <w:p w:rsidR="00A5669C" w:rsidRDefault="00A566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ИСТОЧНИКАМ ФИНАНСОВОГО ОБЕСПЕЧЕНИЯ НА 2019 - 2021 ГОДЫ</w:t>
      </w: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Численность постоянного населения 2019 - 2395996 чел.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Численность постоянного населения 2020 - 2387607 чел.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Численность постоянного населения 2021 - 2378469 чел.</w:t>
      </w:r>
    </w:p>
    <w:p w:rsidR="00A5669C" w:rsidRDefault="00A5669C">
      <w:pPr>
        <w:spacing w:after="1" w:line="220" w:lineRule="atLeast"/>
        <w:jc w:val="right"/>
      </w:pPr>
      <w:r>
        <w:rPr>
          <w:rFonts w:ascii="Calibri" w:hAnsi="Calibri" w:cs="Calibri"/>
        </w:rPr>
        <w:t>Численность застрахованного населения - 2516923 чел.</w:t>
      </w:r>
    </w:p>
    <w:p w:rsidR="00A5669C" w:rsidRDefault="00A5669C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69C" w:rsidRDefault="00A5669C">
            <w:pPr>
              <w:spacing w:after="1" w:line="220" w:lineRule="atLeast"/>
              <w:jc w:val="both"/>
            </w:pPr>
          </w:p>
        </w:tc>
      </w:tr>
    </w:tbl>
    <w:p w:rsidR="00A5669C" w:rsidRDefault="00A5669C">
      <w:pPr>
        <w:sectPr w:rsidR="00A5669C">
          <w:pgSz w:w="11905" w:h="16838"/>
          <w:pgMar w:top="1134" w:right="850" w:bottom="1134" w:left="1701" w:header="0" w:footer="0" w:gutter="0"/>
          <w:cols w:space="720"/>
        </w:sectPr>
      </w:pPr>
    </w:p>
    <w:p w:rsidR="00A5669C" w:rsidRDefault="00A566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67"/>
        <w:gridCol w:w="1384"/>
        <w:gridCol w:w="1699"/>
        <w:gridCol w:w="1384"/>
        <w:gridCol w:w="1699"/>
        <w:gridCol w:w="1384"/>
        <w:gridCol w:w="1699"/>
      </w:tblGrid>
      <w:tr w:rsidR="00A5669C">
        <w:tc>
          <w:tcPr>
            <w:tcW w:w="3628" w:type="dxa"/>
            <w:vMerge w:val="restart"/>
          </w:tcPr>
          <w:p w:rsidR="00A5669C" w:rsidRDefault="00A5669C">
            <w:pPr>
              <w:spacing w:after="1" w:line="220" w:lineRule="atLeast"/>
            </w:pPr>
          </w:p>
        </w:tc>
        <w:tc>
          <w:tcPr>
            <w:tcW w:w="567" w:type="dxa"/>
            <w:vMerge w:val="restart"/>
          </w:tcPr>
          <w:p w:rsidR="00A5669C" w:rsidRDefault="00A5669C">
            <w:pPr>
              <w:spacing w:after="1" w:line="220" w:lineRule="atLeast"/>
            </w:pPr>
          </w:p>
        </w:tc>
        <w:tc>
          <w:tcPr>
            <w:tcW w:w="3083" w:type="dxa"/>
            <w:gridSpan w:val="2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Утвержденная стоимость территориальной программы на 2019 год</w:t>
            </w:r>
          </w:p>
        </w:tc>
        <w:tc>
          <w:tcPr>
            <w:tcW w:w="3083" w:type="dxa"/>
            <w:gridSpan w:val="2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Утвержденная стоимость территориальной программы на 2020 год</w:t>
            </w:r>
          </w:p>
        </w:tc>
        <w:tc>
          <w:tcPr>
            <w:tcW w:w="3083" w:type="dxa"/>
            <w:gridSpan w:val="2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Утвержденная стоимость территориальной программы на 2021 год</w:t>
            </w:r>
          </w:p>
        </w:tc>
      </w:tr>
      <w:tr w:rsidR="00A5669C">
        <w:tc>
          <w:tcPr>
            <w:tcW w:w="3628" w:type="dxa"/>
            <w:vMerge/>
          </w:tcPr>
          <w:p w:rsidR="00A5669C" w:rsidRDefault="00A5669C"/>
        </w:tc>
        <w:tc>
          <w:tcPr>
            <w:tcW w:w="567" w:type="dxa"/>
            <w:vMerge/>
          </w:tcPr>
          <w:p w:rsidR="00A5669C" w:rsidRDefault="00A5669C"/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(тыс. руб.)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жителя (одно застрахованное лицо по ОМС) в год (руб.)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(тыс. руб.)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жителя (одно застрахованное лицо по ОМС) в год (руб.)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(тыс. руб.)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жителя (одно застрахованное лицо по ОМС) в год (руб.)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</w:pP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</w:pP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Стоимость территориальной программы государственных гарантий, всего (сумма строк 02 + 03),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49976045,8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20036,1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52553747,0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21070,7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55183100,4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22129,8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I. Средства консолидированного бюджета субъекта Российской Федерации </w:t>
            </w:r>
            <w:hyperlink w:anchor="P583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8981944,3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3748,7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8853445,3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3708,1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8862101,9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3726,0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II. Стоимость территориальной программы ОМС, всего </w:t>
            </w:r>
            <w:hyperlink w:anchor="P583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(сумма строк 04 + 08)</w:t>
            </w:r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40994101,5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16287,4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43700301,7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17362,6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46320998,5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18403,8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hyperlink w:anchor="P583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(сумма строк 05+ 06 + 07),</w:t>
            </w:r>
          </w:p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40994101,5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16287,4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43700301,7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17362,6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46320998,5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18403,8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1.1) субвенции из бюджета ФОМС </w:t>
            </w:r>
            <w:hyperlink w:anchor="P583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40977519,3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16280,8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43683719,5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17356,0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46304416,3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18397,2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1.2)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1.3) прочие поступления</w:t>
            </w:r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16582,2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16582,2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16582,2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2.1)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5669C">
        <w:tc>
          <w:tcPr>
            <w:tcW w:w="3628" w:type="dxa"/>
          </w:tcPr>
          <w:p w:rsidR="00A5669C" w:rsidRDefault="00A5669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2.2) межбюджетные трансферты, передаваемые из бюджета субъекта Российской Федерации в бюджет территориального фонда </w:t>
            </w:r>
            <w:r>
              <w:rPr>
                <w:rFonts w:ascii="Calibri" w:hAnsi="Calibri" w:cs="Calibri"/>
              </w:rPr>
              <w:lastRenderedPageBreak/>
              <w:t>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567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84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699" w:type="dxa"/>
          </w:tcPr>
          <w:p w:rsidR="00A5669C" w:rsidRDefault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A5669C" w:rsidRDefault="00A5669C">
      <w:pPr>
        <w:sectPr w:rsidR="00A566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5669C" w:rsidRDefault="00A5669C">
      <w:pPr>
        <w:spacing w:before="220" w:after="1" w:line="220" w:lineRule="atLeast"/>
        <w:ind w:firstLine="540"/>
        <w:jc w:val="both"/>
      </w:pPr>
      <w:bookmarkStart w:id="3" w:name="P5837"/>
      <w:bookmarkEnd w:id="3"/>
      <w:r>
        <w:rPr>
          <w:rFonts w:ascii="Calibri" w:hAnsi="Calibri" w:cs="Calibri"/>
        </w:rPr>
        <w:t>&lt;*&gt; без учета бюджетных ассигнований федерального бюджета на ОНЛС, целевые программы, а также межбюджетных трансфертов (строки 06 и 10);</w:t>
      </w:r>
    </w:p>
    <w:p w:rsidR="00A5669C" w:rsidRDefault="00A5669C">
      <w:pPr>
        <w:spacing w:before="220" w:after="1" w:line="220" w:lineRule="atLeast"/>
        <w:ind w:firstLine="540"/>
        <w:jc w:val="both"/>
      </w:pPr>
      <w:bookmarkStart w:id="4" w:name="P5838"/>
      <w:bookmarkEnd w:id="4"/>
      <w:r>
        <w:rPr>
          <w:rFonts w:ascii="Calibri" w:hAnsi="Calibri" w:cs="Calibri"/>
        </w:rPr>
        <w:t>&lt;**&gt; без учета расходов на обеспечение выполнения ТФОМС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tbl>
      <w:tblPr>
        <w:tblpPr w:leftFromText="180" w:rightFromText="180" w:vertAnchor="text" w:horzAnchor="margin" w:tblpXSpec="center" w:tblpY="176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1084"/>
        <w:gridCol w:w="1699"/>
        <w:gridCol w:w="1084"/>
        <w:gridCol w:w="1699"/>
        <w:gridCol w:w="1264"/>
        <w:gridCol w:w="1699"/>
      </w:tblGrid>
      <w:tr w:rsidR="00A5669C" w:rsidTr="00A5669C">
        <w:tc>
          <w:tcPr>
            <w:tcW w:w="3335" w:type="dxa"/>
            <w:vMerge w:val="restart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Справочно</w:t>
            </w:r>
          </w:p>
        </w:tc>
        <w:tc>
          <w:tcPr>
            <w:tcW w:w="2783" w:type="dxa"/>
            <w:gridSpan w:val="2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2783" w:type="dxa"/>
            <w:gridSpan w:val="2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963" w:type="dxa"/>
            <w:gridSpan w:val="2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 год</w:t>
            </w:r>
          </w:p>
        </w:tc>
      </w:tr>
      <w:tr w:rsidR="00A5669C" w:rsidTr="00A5669C">
        <w:tc>
          <w:tcPr>
            <w:tcW w:w="3335" w:type="dxa"/>
            <w:vMerge/>
          </w:tcPr>
          <w:p w:rsidR="00A5669C" w:rsidRDefault="00A5669C" w:rsidP="00A5669C"/>
        </w:tc>
        <w:tc>
          <w:tcPr>
            <w:tcW w:w="1084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(тыс. руб.)</w:t>
            </w:r>
          </w:p>
        </w:tc>
        <w:tc>
          <w:tcPr>
            <w:tcW w:w="1699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1 застрахованное лицо (руб.)</w:t>
            </w:r>
          </w:p>
        </w:tc>
        <w:tc>
          <w:tcPr>
            <w:tcW w:w="1084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(тыс. руб.)</w:t>
            </w:r>
          </w:p>
        </w:tc>
        <w:tc>
          <w:tcPr>
            <w:tcW w:w="1699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1 застрахованное лицо (руб.)</w:t>
            </w:r>
          </w:p>
        </w:tc>
        <w:tc>
          <w:tcPr>
            <w:tcW w:w="1264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(тыс. руб.)</w:t>
            </w:r>
          </w:p>
        </w:tc>
        <w:tc>
          <w:tcPr>
            <w:tcW w:w="1699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1 застрахованное лицо (руб.)</w:t>
            </w:r>
          </w:p>
        </w:tc>
      </w:tr>
      <w:tr w:rsidR="00A5669C" w:rsidTr="00A5669C">
        <w:tc>
          <w:tcPr>
            <w:tcW w:w="3335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Расходы на обеспечение ТФОМС своих функций</w:t>
            </w:r>
          </w:p>
        </w:tc>
        <w:tc>
          <w:tcPr>
            <w:tcW w:w="1084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296695,0</w:t>
            </w:r>
          </w:p>
        </w:tc>
        <w:tc>
          <w:tcPr>
            <w:tcW w:w="1699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117,9</w:t>
            </w:r>
          </w:p>
        </w:tc>
        <w:tc>
          <w:tcPr>
            <w:tcW w:w="1084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296695,0</w:t>
            </w:r>
          </w:p>
        </w:tc>
        <w:tc>
          <w:tcPr>
            <w:tcW w:w="1699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117,9</w:t>
            </w:r>
          </w:p>
        </w:tc>
        <w:tc>
          <w:tcPr>
            <w:tcW w:w="1264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296695,0</w:t>
            </w:r>
          </w:p>
        </w:tc>
        <w:tc>
          <w:tcPr>
            <w:tcW w:w="1699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117,9</w:t>
            </w:r>
          </w:p>
        </w:tc>
      </w:tr>
      <w:tr w:rsidR="00A5669C" w:rsidTr="00A5669C">
        <w:tc>
          <w:tcPr>
            <w:tcW w:w="3335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084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246658,0</w:t>
            </w:r>
          </w:p>
        </w:tc>
        <w:tc>
          <w:tcPr>
            <w:tcW w:w="1699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1084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695638,8</w:t>
            </w:r>
          </w:p>
        </w:tc>
        <w:tc>
          <w:tcPr>
            <w:tcW w:w="1699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276,4</w:t>
            </w:r>
          </w:p>
        </w:tc>
        <w:tc>
          <w:tcPr>
            <w:tcW w:w="1264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1011262,4</w:t>
            </w:r>
          </w:p>
        </w:tc>
        <w:tc>
          <w:tcPr>
            <w:tcW w:w="1699" w:type="dxa"/>
          </w:tcPr>
          <w:p w:rsidR="00A5669C" w:rsidRDefault="00A5669C" w:rsidP="00A566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401,8</w:t>
            </w:r>
          </w:p>
        </w:tc>
      </w:tr>
    </w:tbl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p w:rsidR="00A5669C" w:rsidRDefault="00A5669C">
      <w:pPr>
        <w:spacing w:after="1" w:line="220" w:lineRule="atLeast"/>
        <w:jc w:val="both"/>
      </w:pPr>
    </w:p>
    <w:sectPr w:rsidR="00A5669C" w:rsidSect="00A566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08"/>
    <w:rsid w:val="00006445"/>
    <w:rsid w:val="000123FF"/>
    <w:rsid w:val="00014B0C"/>
    <w:rsid w:val="00020F9D"/>
    <w:rsid w:val="00023282"/>
    <w:rsid w:val="00023308"/>
    <w:rsid w:val="00036191"/>
    <w:rsid w:val="00040FDB"/>
    <w:rsid w:val="000414FF"/>
    <w:rsid w:val="00044D7F"/>
    <w:rsid w:val="00046D47"/>
    <w:rsid w:val="00052B8B"/>
    <w:rsid w:val="000533FA"/>
    <w:rsid w:val="00053548"/>
    <w:rsid w:val="00090B31"/>
    <w:rsid w:val="000B0405"/>
    <w:rsid w:val="000B0C27"/>
    <w:rsid w:val="000B4AF4"/>
    <w:rsid w:val="000D14E5"/>
    <w:rsid w:val="000D7E43"/>
    <w:rsid w:val="000E2CBC"/>
    <w:rsid w:val="000F1CF2"/>
    <w:rsid w:val="000F4D97"/>
    <w:rsid w:val="00111448"/>
    <w:rsid w:val="00125584"/>
    <w:rsid w:val="00131289"/>
    <w:rsid w:val="0014250F"/>
    <w:rsid w:val="001534D4"/>
    <w:rsid w:val="00156579"/>
    <w:rsid w:val="00167F3C"/>
    <w:rsid w:val="001758FF"/>
    <w:rsid w:val="0018152B"/>
    <w:rsid w:val="00184B3C"/>
    <w:rsid w:val="00192FC0"/>
    <w:rsid w:val="00193390"/>
    <w:rsid w:val="00193903"/>
    <w:rsid w:val="001A17BE"/>
    <w:rsid w:val="001A6343"/>
    <w:rsid w:val="001B4781"/>
    <w:rsid w:val="001C5823"/>
    <w:rsid w:val="001D0A22"/>
    <w:rsid w:val="001E2410"/>
    <w:rsid w:val="001E35A8"/>
    <w:rsid w:val="001E4817"/>
    <w:rsid w:val="00202933"/>
    <w:rsid w:val="00210626"/>
    <w:rsid w:val="002239B7"/>
    <w:rsid w:val="00226AA0"/>
    <w:rsid w:val="002366E6"/>
    <w:rsid w:val="002473B3"/>
    <w:rsid w:val="00266566"/>
    <w:rsid w:val="00271175"/>
    <w:rsid w:val="00271F00"/>
    <w:rsid w:val="002755A8"/>
    <w:rsid w:val="00277199"/>
    <w:rsid w:val="00277213"/>
    <w:rsid w:val="002808CE"/>
    <w:rsid w:val="00284B82"/>
    <w:rsid w:val="0029669C"/>
    <w:rsid w:val="00297343"/>
    <w:rsid w:val="002B3C77"/>
    <w:rsid w:val="002B7399"/>
    <w:rsid w:val="002C2401"/>
    <w:rsid w:val="002D5191"/>
    <w:rsid w:val="002E4D4C"/>
    <w:rsid w:val="002F10E8"/>
    <w:rsid w:val="00311CA2"/>
    <w:rsid w:val="00316BA6"/>
    <w:rsid w:val="00321999"/>
    <w:rsid w:val="0033024C"/>
    <w:rsid w:val="00335CF6"/>
    <w:rsid w:val="0033767E"/>
    <w:rsid w:val="00346EE6"/>
    <w:rsid w:val="00355CD7"/>
    <w:rsid w:val="00356951"/>
    <w:rsid w:val="00364523"/>
    <w:rsid w:val="003647CD"/>
    <w:rsid w:val="00373AD5"/>
    <w:rsid w:val="003B7455"/>
    <w:rsid w:val="003C798D"/>
    <w:rsid w:val="003D73DC"/>
    <w:rsid w:val="003E102F"/>
    <w:rsid w:val="003E322E"/>
    <w:rsid w:val="003F2D3E"/>
    <w:rsid w:val="004023D3"/>
    <w:rsid w:val="00404E07"/>
    <w:rsid w:val="00421C09"/>
    <w:rsid w:val="00422BB4"/>
    <w:rsid w:val="00427B85"/>
    <w:rsid w:val="0043189F"/>
    <w:rsid w:val="004325AC"/>
    <w:rsid w:val="004524EC"/>
    <w:rsid w:val="004554E5"/>
    <w:rsid w:val="004631AC"/>
    <w:rsid w:val="00463FAB"/>
    <w:rsid w:val="00470C82"/>
    <w:rsid w:val="00475FFC"/>
    <w:rsid w:val="00486751"/>
    <w:rsid w:val="00486EEB"/>
    <w:rsid w:val="0049249B"/>
    <w:rsid w:val="004A1280"/>
    <w:rsid w:val="004C19A0"/>
    <w:rsid w:val="004C3658"/>
    <w:rsid w:val="004D1510"/>
    <w:rsid w:val="004D3C9E"/>
    <w:rsid w:val="004F28FD"/>
    <w:rsid w:val="004F514F"/>
    <w:rsid w:val="00500358"/>
    <w:rsid w:val="00502CAA"/>
    <w:rsid w:val="00503E73"/>
    <w:rsid w:val="00504DC2"/>
    <w:rsid w:val="005113D9"/>
    <w:rsid w:val="0051654A"/>
    <w:rsid w:val="00520ECF"/>
    <w:rsid w:val="00523E8A"/>
    <w:rsid w:val="00525973"/>
    <w:rsid w:val="00531E40"/>
    <w:rsid w:val="005342EC"/>
    <w:rsid w:val="005377BF"/>
    <w:rsid w:val="00547470"/>
    <w:rsid w:val="005500B7"/>
    <w:rsid w:val="00556C05"/>
    <w:rsid w:val="00557D2A"/>
    <w:rsid w:val="00557E3B"/>
    <w:rsid w:val="00560B68"/>
    <w:rsid w:val="005618EA"/>
    <w:rsid w:val="00564384"/>
    <w:rsid w:val="00565789"/>
    <w:rsid w:val="005717D7"/>
    <w:rsid w:val="005726E3"/>
    <w:rsid w:val="00573A3D"/>
    <w:rsid w:val="00576348"/>
    <w:rsid w:val="005966B8"/>
    <w:rsid w:val="005B4E8D"/>
    <w:rsid w:val="005D5484"/>
    <w:rsid w:val="005D76ED"/>
    <w:rsid w:val="005E4056"/>
    <w:rsid w:val="005E6A4E"/>
    <w:rsid w:val="005F25DA"/>
    <w:rsid w:val="00606829"/>
    <w:rsid w:val="00634C63"/>
    <w:rsid w:val="00635E24"/>
    <w:rsid w:val="00656A89"/>
    <w:rsid w:val="00663A58"/>
    <w:rsid w:val="0067043B"/>
    <w:rsid w:val="006939C5"/>
    <w:rsid w:val="00693FF0"/>
    <w:rsid w:val="00696EDE"/>
    <w:rsid w:val="006A08C7"/>
    <w:rsid w:val="006A5649"/>
    <w:rsid w:val="006A7CC4"/>
    <w:rsid w:val="006B56FE"/>
    <w:rsid w:val="006E33C0"/>
    <w:rsid w:val="006E38B0"/>
    <w:rsid w:val="006F320D"/>
    <w:rsid w:val="006F7B62"/>
    <w:rsid w:val="00701EFB"/>
    <w:rsid w:val="00713B7B"/>
    <w:rsid w:val="00721CBA"/>
    <w:rsid w:val="00722881"/>
    <w:rsid w:val="0072424E"/>
    <w:rsid w:val="00727F4E"/>
    <w:rsid w:val="00731F5E"/>
    <w:rsid w:val="00743A6F"/>
    <w:rsid w:val="00745FCD"/>
    <w:rsid w:val="00752AAD"/>
    <w:rsid w:val="0076213D"/>
    <w:rsid w:val="0076418F"/>
    <w:rsid w:val="00764D39"/>
    <w:rsid w:val="00767327"/>
    <w:rsid w:val="00770C7C"/>
    <w:rsid w:val="007717FA"/>
    <w:rsid w:val="00773CAB"/>
    <w:rsid w:val="00774F1B"/>
    <w:rsid w:val="00775E30"/>
    <w:rsid w:val="00780403"/>
    <w:rsid w:val="00796638"/>
    <w:rsid w:val="007A152B"/>
    <w:rsid w:val="007B23BA"/>
    <w:rsid w:val="007B6BC0"/>
    <w:rsid w:val="007E4F28"/>
    <w:rsid w:val="007E7C80"/>
    <w:rsid w:val="00804E78"/>
    <w:rsid w:val="00850054"/>
    <w:rsid w:val="00851469"/>
    <w:rsid w:val="00853794"/>
    <w:rsid w:val="0085475E"/>
    <w:rsid w:val="00860083"/>
    <w:rsid w:val="0086285F"/>
    <w:rsid w:val="00866C91"/>
    <w:rsid w:val="00871796"/>
    <w:rsid w:val="008808BA"/>
    <w:rsid w:val="008810FD"/>
    <w:rsid w:val="00895117"/>
    <w:rsid w:val="00896DB7"/>
    <w:rsid w:val="008A1592"/>
    <w:rsid w:val="008A312F"/>
    <w:rsid w:val="008B099E"/>
    <w:rsid w:val="008B1A74"/>
    <w:rsid w:val="008B295A"/>
    <w:rsid w:val="008B55BB"/>
    <w:rsid w:val="008C19C6"/>
    <w:rsid w:val="008C5A01"/>
    <w:rsid w:val="008C6011"/>
    <w:rsid w:val="008D2AAA"/>
    <w:rsid w:val="008D5063"/>
    <w:rsid w:val="008D71D0"/>
    <w:rsid w:val="008F22BC"/>
    <w:rsid w:val="008F263D"/>
    <w:rsid w:val="008F3F7E"/>
    <w:rsid w:val="00900DB1"/>
    <w:rsid w:val="009057D5"/>
    <w:rsid w:val="00905A58"/>
    <w:rsid w:val="00905CF4"/>
    <w:rsid w:val="009218BC"/>
    <w:rsid w:val="00927BE2"/>
    <w:rsid w:val="0094074E"/>
    <w:rsid w:val="00961488"/>
    <w:rsid w:val="00962197"/>
    <w:rsid w:val="00972251"/>
    <w:rsid w:val="00977465"/>
    <w:rsid w:val="009A015A"/>
    <w:rsid w:val="009A0617"/>
    <w:rsid w:val="009C6D93"/>
    <w:rsid w:val="009E7D4F"/>
    <w:rsid w:val="009F7487"/>
    <w:rsid w:val="00A04F69"/>
    <w:rsid w:val="00A13403"/>
    <w:rsid w:val="00A155E7"/>
    <w:rsid w:val="00A15756"/>
    <w:rsid w:val="00A212F5"/>
    <w:rsid w:val="00A238B0"/>
    <w:rsid w:val="00A24597"/>
    <w:rsid w:val="00A3311F"/>
    <w:rsid w:val="00A337BA"/>
    <w:rsid w:val="00A42A8A"/>
    <w:rsid w:val="00A5669C"/>
    <w:rsid w:val="00A84FA1"/>
    <w:rsid w:val="00AA48CC"/>
    <w:rsid w:val="00AB05B1"/>
    <w:rsid w:val="00AC26A1"/>
    <w:rsid w:val="00AD2F92"/>
    <w:rsid w:val="00AD38FC"/>
    <w:rsid w:val="00AD665E"/>
    <w:rsid w:val="00B01337"/>
    <w:rsid w:val="00B06385"/>
    <w:rsid w:val="00B06B92"/>
    <w:rsid w:val="00B10657"/>
    <w:rsid w:val="00B24087"/>
    <w:rsid w:val="00B26308"/>
    <w:rsid w:val="00B31D38"/>
    <w:rsid w:val="00B32A03"/>
    <w:rsid w:val="00B4796D"/>
    <w:rsid w:val="00B505EF"/>
    <w:rsid w:val="00B50AB2"/>
    <w:rsid w:val="00B613B0"/>
    <w:rsid w:val="00B66A19"/>
    <w:rsid w:val="00B700CD"/>
    <w:rsid w:val="00B7010B"/>
    <w:rsid w:val="00B776C9"/>
    <w:rsid w:val="00B90DD9"/>
    <w:rsid w:val="00B92258"/>
    <w:rsid w:val="00BA0FAB"/>
    <w:rsid w:val="00BA3762"/>
    <w:rsid w:val="00BD70AB"/>
    <w:rsid w:val="00BD7B09"/>
    <w:rsid w:val="00BE75CC"/>
    <w:rsid w:val="00BF24E4"/>
    <w:rsid w:val="00BF314E"/>
    <w:rsid w:val="00C121FB"/>
    <w:rsid w:val="00C12226"/>
    <w:rsid w:val="00C12DBA"/>
    <w:rsid w:val="00C17703"/>
    <w:rsid w:val="00C21351"/>
    <w:rsid w:val="00C21A8E"/>
    <w:rsid w:val="00C30386"/>
    <w:rsid w:val="00C37244"/>
    <w:rsid w:val="00C536B5"/>
    <w:rsid w:val="00C55B1D"/>
    <w:rsid w:val="00C666DF"/>
    <w:rsid w:val="00C73C17"/>
    <w:rsid w:val="00C87B1F"/>
    <w:rsid w:val="00C969FA"/>
    <w:rsid w:val="00CA31B0"/>
    <w:rsid w:val="00CC19E6"/>
    <w:rsid w:val="00CC5670"/>
    <w:rsid w:val="00CC5C90"/>
    <w:rsid w:val="00CC78A1"/>
    <w:rsid w:val="00CE3782"/>
    <w:rsid w:val="00CE4EA5"/>
    <w:rsid w:val="00CE65F6"/>
    <w:rsid w:val="00D02EB5"/>
    <w:rsid w:val="00D14A64"/>
    <w:rsid w:val="00D16E41"/>
    <w:rsid w:val="00D22A40"/>
    <w:rsid w:val="00D4198D"/>
    <w:rsid w:val="00D44DE1"/>
    <w:rsid w:val="00D62129"/>
    <w:rsid w:val="00D723D9"/>
    <w:rsid w:val="00D84AC4"/>
    <w:rsid w:val="00D973EC"/>
    <w:rsid w:val="00DA3F07"/>
    <w:rsid w:val="00DC1804"/>
    <w:rsid w:val="00DC2D42"/>
    <w:rsid w:val="00DD007D"/>
    <w:rsid w:val="00DE01F0"/>
    <w:rsid w:val="00DE31BD"/>
    <w:rsid w:val="00DE3CE1"/>
    <w:rsid w:val="00DE6052"/>
    <w:rsid w:val="00DF285B"/>
    <w:rsid w:val="00DF3613"/>
    <w:rsid w:val="00DF5222"/>
    <w:rsid w:val="00E10F95"/>
    <w:rsid w:val="00E150E7"/>
    <w:rsid w:val="00E23798"/>
    <w:rsid w:val="00E31CED"/>
    <w:rsid w:val="00E3385D"/>
    <w:rsid w:val="00E51C87"/>
    <w:rsid w:val="00E556FF"/>
    <w:rsid w:val="00E60312"/>
    <w:rsid w:val="00E976FE"/>
    <w:rsid w:val="00EA0B2E"/>
    <w:rsid w:val="00EB3EE5"/>
    <w:rsid w:val="00EC103B"/>
    <w:rsid w:val="00EC113A"/>
    <w:rsid w:val="00EC6A9E"/>
    <w:rsid w:val="00EE2E46"/>
    <w:rsid w:val="00EE3207"/>
    <w:rsid w:val="00EE6F14"/>
    <w:rsid w:val="00EF1E79"/>
    <w:rsid w:val="00EF644E"/>
    <w:rsid w:val="00F1099D"/>
    <w:rsid w:val="00F368C4"/>
    <w:rsid w:val="00F4322A"/>
    <w:rsid w:val="00F51886"/>
    <w:rsid w:val="00F571DA"/>
    <w:rsid w:val="00F76F11"/>
    <w:rsid w:val="00F85603"/>
    <w:rsid w:val="00F85752"/>
    <w:rsid w:val="00F90522"/>
    <w:rsid w:val="00F9220E"/>
    <w:rsid w:val="00F93E56"/>
    <w:rsid w:val="00F942D1"/>
    <w:rsid w:val="00FA1466"/>
    <w:rsid w:val="00FA5A94"/>
    <w:rsid w:val="00FC05BD"/>
    <w:rsid w:val="00FD2D68"/>
    <w:rsid w:val="00FD419E"/>
    <w:rsid w:val="00FE310D"/>
    <w:rsid w:val="00FE3640"/>
    <w:rsid w:val="00FE3F91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Lugovaya</cp:lastModifiedBy>
  <cp:revision>2</cp:revision>
  <dcterms:created xsi:type="dcterms:W3CDTF">2019-03-21T00:18:00Z</dcterms:created>
  <dcterms:modified xsi:type="dcterms:W3CDTF">2019-03-21T00:57:00Z</dcterms:modified>
</cp:coreProperties>
</file>